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010" w:rsidRDefault="00C94010" w:rsidP="00C94010">
      <w:pPr>
        <w:rPr>
          <w:rFonts w:ascii="Cambria" w:hAnsi="Cambria"/>
          <w:sz w:val="24"/>
          <w:szCs w:val="24"/>
        </w:rPr>
      </w:pPr>
      <w:r w:rsidRPr="00C94010">
        <w:rPr>
          <w:rFonts w:ascii="Cambria" w:hAnsi="Cambria"/>
          <w:noProof/>
        </w:rPr>
        <w:drawing>
          <wp:inline distT="0" distB="0" distL="0" distR="0">
            <wp:extent cx="5943600" cy="1114425"/>
            <wp:effectExtent l="19050" t="0" r="0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028" t="10417" r="36750" b="7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94010">
        <w:rPr>
          <w:rFonts w:ascii="Cambria" w:hAnsi="Cambria"/>
          <w:sz w:val="24"/>
          <w:szCs w:val="24"/>
        </w:rPr>
        <w:t xml:space="preserve"> </w:t>
      </w:r>
    </w:p>
    <w:p w:rsidR="00C94010" w:rsidRDefault="00C94010" w:rsidP="00C94010">
      <w:pPr>
        <w:rPr>
          <w:rFonts w:ascii="Cambria" w:hAnsi="Cambria"/>
          <w:sz w:val="24"/>
          <w:szCs w:val="24"/>
        </w:rPr>
      </w:pPr>
      <w:proofErr w:type="spellStart"/>
      <w:r w:rsidRPr="00091A7D">
        <w:rPr>
          <w:rFonts w:ascii="Cambria" w:hAnsi="Cambria"/>
          <w:sz w:val="24"/>
          <w:szCs w:val="24"/>
        </w:rPr>
        <w:t>Студијски</w:t>
      </w:r>
      <w:proofErr w:type="spellEnd"/>
      <w:r w:rsidRPr="00091A7D">
        <w:rPr>
          <w:rFonts w:ascii="Cambria" w:hAnsi="Cambria"/>
          <w:sz w:val="24"/>
          <w:szCs w:val="24"/>
        </w:rPr>
        <w:t xml:space="preserve"> </w:t>
      </w:r>
      <w:proofErr w:type="spellStart"/>
      <w:r w:rsidRPr="00091A7D">
        <w:rPr>
          <w:rFonts w:ascii="Cambria" w:hAnsi="Cambria"/>
          <w:sz w:val="24"/>
          <w:szCs w:val="24"/>
        </w:rPr>
        <w:t>програм</w:t>
      </w:r>
      <w:proofErr w:type="spellEnd"/>
      <w:r w:rsidRPr="00091A7D">
        <w:rPr>
          <w:rFonts w:ascii="Cambria" w:hAnsi="Cambria"/>
          <w:sz w:val="24"/>
          <w:szCs w:val="24"/>
        </w:rPr>
        <w:t>: ЕКОЛОШКИ ИНЖЕЊЕРИНГ</w:t>
      </w:r>
    </w:p>
    <w:p w:rsidR="00C94010" w:rsidRDefault="00C94010" w:rsidP="00C94010">
      <w:pPr>
        <w:rPr>
          <w:rFonts w:ascii="Cambria" w:hAnsi="Cambria"/>
          <w:sz w:val="24"/>
          <w:szCs w:val="24"/>
        </w:rPr>
      </w:pPr>
      <w:proofErr w:type="spellStart"/>
      <w:r>
        <w:rPr>
          <w:rFonts w:ascii="Cambria" w:hAnsi="Cambria"/>
          <w:sz w:val="24"/>
          <w:szCs w:val="24"/>
        </w:rPr>
        <w:t>Предмет</w:t>
      </w:r>
      <w:proofErr w:type="spellEnd"/>
      <w:r>
        <w:rPr>
          <w:rFonts w:ascii="Cambria" w:hAnsi="Cambria"/>
          <w:sz w:val="24"/>
          <w:szCs w:val="24"/>
        </w:rPr>
        <w:t>: РЕЦИКЛАЖНЕ ТЕХНОЛОГИЈЕ</w:t>
      </w:r>
    </w:p>
    <w:p w:rsidR="003E6852" w:rsidRPr="007022FE" w:rsidRDefault="003E6852" w:rsidP="00C94010">
      <w:pPr>
        <w:rPr>
          <w:rFonts w:ascii="Cambria" w:hAnsi="Cambria"/>
        </w:rPr>
      </w:pPr>
    </w:p>
    <w:p w:rsidR="00C94010" w:rsidRDefault="00C94010" w:rsidP="007830EC">
      <w:pPr>
        <w:jc w:val="center"/>
        <w:rPr>
          <w:rFonts w:ascii="Cambria" w:hAnsi="Cambria"/>
        </w:rPr>
      </w:pPr>
      <w:r w:rsidRPr="00C94010">
        <w:rPr>
          <w:rFonts w:ascii="Cambria" w:hAnsi="Cambria"/>
        </w:rPr>
        <w:t>ТЕМЕ ЗА СЕМИНАРСКЕ РАДОВЕ (2020-21)</w:t>
      </w:r>
    </w:p>
    <w:p w:rsidR="007830EC" w:rsidRPr="007830EC" w:rsidRDefault="007830EC" w:rsidP="007830EC">
      <w:pPr>
        <w:jc w:val="center"/>
        <w:rPr>
          <w:rFonts w:ascii="Cambria" w:hAnsi="Cambria"/>
        </w:rPr>
      </w:pPr>
    </w:p>
    <w:p w:rsidR="00C94010" w:rsidRPr="007830EC" w:rsidRDefault="00C94010" w:rsidP="00C94010">
      <w:pPr>
        <w:ind w:left="360"/>
        <w:rPr>
          <w:rFonts w:ascii="Cambria" w:hAnsi="Cambria"/>
          <w:sz w:val="24"/>
          <w:szCs w:val="24"/>
        </w:rPr>
      </w:pPr>
      <w:r w:rsidRPr="00C94010">
        <w:rPr>
          <w:rFonts w:ascii="Cambria" w:hAnsi="Cambria"/>
        </w:rPr>
        <w:t>1.</w:t>
      </w:r>
      <w:r w:rsidRPr="00C94010">
        <w:rPr>
          <w:rFonts w:ascii="Cambria" w:hAnsi="Cambria"/>
        </w:rPr>
        <w:tab/>
      </w:r>
      <w:r w:rsidR="007830EC" w:rsidRPr="007830EC">
        <w:rPr>
          <w:rFonts w:ascii="Cambria" w:hAnsi="Cambria"/>
          <w:sz w:val="24"/>
          <w:szCs w:val="24"/>
        </w:rPr>
        <w:t xml:space="preserve">Економски и </w:t>
      </w:r>
      <w:proofErr w:type="spellStart"/>
      <w:r w:rsidR="007830EC" w:rsidRPr="007830EC">
        <w:rPr>
          <w:rFonts w:ascii="Cambria" w:hAnsi="Cambria"/>
          <w:sz w:val="24"/>
          <w:szCs w:val="24"/>
        </w:rPr>
        <w:t>еколошки</w:t>
      </w:r>
      <w:proofErr w:type="spellEnd"/>
      <w:r w:rsidR="007830EC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="007830EC" w:rsidRPr="007830EC">
        <w:rPr>
          <w:rFonts w:ascii="Cambria" w:hAnsi="Cambria"/>
          <w:sz w:val="24"/>
          <w:szCs w:val="24"/>
        </w:rPr>
        <w:t>бенефити</w:t>
      </w:r>
      <w:proofErr w:type="spellEnd"/>
      <w:r w:rsidR="007830EC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рециклаже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мобилних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телефона</w:t>
      </w:r>
      <w:proofErr w:type="spellEnd"/>
    </w:p>
    <w:p w:rsidR="00C94010" w:rsidRPr="007830EC" w:rsidRDefault="00C94010" w:rsidP="00C94010">
      <w:pPr>
        <w:ind w:left="360"/>
        <w:rPr>
          <w:rFonts w:ascii="Cambria" w:hAnsi="Cambria"/>
          <w:sz w:val="24"/>
          <w:szCs w:val="24"/>
        </w:rPr>
      </w:pPr>
      <w:r w:rsidRPr="007830EC">
        <w:rPr>
          <w:rFonts w:ascii="Cambria" w:hAnsi="Cambria"/>
          <w:sz w:val="24"/>
          <w:szCs w:val="24"/>
        </w:rPr>
        <w:t>2.</w:t>
      </w:r>
      <w:r w:rsidRPr="007830EC">
        <w:rPr>
          <w:rFonts w:ascii="Cambria" w:hAnsi="Cambria"/>
          <w:sz w:val="24"/>
          <w:szCs w:val="24"/>
        </w:rPr>
        <w:tab/>
      </w:r>
      <w:proofErr w:type="spellStart"/>
      <w:r w:rsidRPr="007830EC">
        <w:rPr>
          <w:rFonts w:ascii="Cambria" w:hAnsi="Cambria"/>
          <w:sz w:val="24"/>
          <w:szCs w:val="24"/>
        </w:rPr>
        <w:t>Рециклажа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персоналних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рачунара</w:t>
      </w:r>
      <w:proofErr w:type="spellEnd"/>
    </w:p>
    <w:p w:rsidR="00C94010" w:rsidRPr="007830EC" w:rsidRDefault="00C94010" w:rsidP="00C94010">
      <w:pPr>
        <w:ind w:left="360"/>
        <w:rPr>
          <w:rFonts w:ascii="Cambria" w:hAnsi="Cambria"/>
          <w:sz w:val="24"/>
          <w:szCs w:val="24"/>
        </w:rPr>
      </w:pPr>
      <w:r w:rsidRPr="007830EC">
        <w:rPr>
          <w:rFonts w:ascii="Cambria" w:hAnsi="Cambria"/>
          <w:sz w:val="24"/>
          <w:szCs w:val="24"/>
        </w:rPr>
        <w:t>3.</w:t>
      </w:r>
      <w:r w:rsidRPr="007830EC">
        <w:rPr>
          <w:rFonts w:ascii="Cambria" w:hAnsi="Cambria"/>
          <w:sz w:val="24"/>
          <w:szCs w:val="24"/>
        </w:rPr>
        <w:tab/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Бенефити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рециклаже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фрижидера</w:t>
      </w:r>
      <w:proofErr w:type="spellEnd"/>
      <w:r w:rsidRPr="007830EC">
        <w:rPr>
          <w:rFonts w:ascii="Cambria" w:hAnsi="Cambria"/>
          <w:sz w:val="24"/>
          <w:szCs w:val="24"/>
        </w:rPr>
        <w:t xml:space="preserve"> и </w:t>
      </w:r>
      <w:proofErr w:type="spellStart"/>
      <w:r w:rsidRPr="007830EC">
        <w:rPr>
          <w:rFonts w:ascii="Cambria" w:hAnsi="Cambria"/>
          <w:sz w:val="24"/>
          <w:szCs w:val="24"/>
        </w:rPr>
        <w:t>замрзивача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</w:p>
    <w:p w:rsidR="00C94010" w:rsidRPr="007830EC" w:rsidRDefault="00C94010" w:rsidP="00C94010">
      <w:pPr>
        <w:ind w:left="360"/>
        <w:rPr>
          <w:rFonts w:ascii="Cambria" w:hAnsi="Cambria"/>
          <w:sz w:val="24"/>
          <w:szCs w:val="24"/>
        </w:rPr>
      </w:pPr>
      <w:r w:rsidRPr="007830EC">
        <w:rPr>
          <w:rFonts w:ascii="Cambria" w:hAnsi="Cambria"/>
          <w:sz w:val="24"/>
          <w:szCs w:val="24"/>
        </w:rPr>
        <w:t>4.</w:t>
      </w:r>
      <w:r w:rsidRPr="007830EC">
        <w:rPr>
          <w:rFonts w:ascii="Cambria" w:hAnsi="Cambria"/>
          <w:sz w:val="24"/>
          <w:szCs w:val="24"/>
        </w:rPr>
        <w:tab/>
      </w:r>
      <w:proofErr w:type="spellStart"/>
      <w:r w:rsidRPr="007830EC">
        <w:rPr>
          <w:rFonts w:ascii="Cambria" w:hAnsi="Cambria"/>
          <w:sz w:val="24"/>
          <w:szCs w:val="24"/>
        </w:rPr>
        <w:t>Анализа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процеса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рециклаже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proofErr w:type="gramStart"/>
      <w:r w:rsidRPr="007830EC">
        <w:rPr>
          <w:rFonts w:ascii="Cambria" w:hAnsi="Cambria"/>
          <w:sz w:val="24"/>
          <w:szCs w:val="24"/>
        </w:rPr>
        <w:t>возила</w:t>
      </w:r>
      <w:proofErr w:type="spellEnd"/>
      <w:r w:rsidRPr="007830EC">
        <w:rPr>
          <w:rFonts w:ascii="Cambria" w:hAnsi="Cambria"/>
          <w:sz w:val="24"/>
          <w:szCs w:val="24"/>
        </w:rPr>
        <w:t xml:space="preserve">  </w:t>
      </w:r>
      <w:proofErr w:type="spellStart"/>
      <w:r w:rsidRPr="007830EC">
        <w:rPr>
          <w:rFonts w:ascii="Cambria" w:hAnsi="Cambria"/>
          <w:sz w:val="24"/>
          <w:szCs w:val="24"/>
        </w:rPr>
        <w:t>након</w:t>
      </w:r>
      <w:proofErr w:type="spellEnd"/>
      <w:proofErr w:type="gram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истека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животног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века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</w:p>
    <w:p w:rsidR="00C94010" w:rsidRPr="007830EC" w:rsidRDefault="00C94010" w:rsidP="00C94010">
      <w:pPr>
        <w:ind w:left="360"/>
        <w:rPr>
          <w:rFonts w:ascii="Cambria" w:hAnsi="Cambria"/>
          <w:sz w:val="24"/>
          <w:szCs w:val="24"/>
        </w:rPr>
      </w:pPr>
      <w:r w:rsidRPr="007830EC">
        <w:rPr>
          <w:rFonts w:ascii="Cambria" w:hAnsi="Cambria"/>
          <w:sz w:val="24"/>
          <w:szCs w:val="24"/>
        </w:rPr>
        <w:t>5.</w:t>
      </w:r>
      <w:r w:rsidRPr="007830EC">
        <w:rPr>
          <w:rFonts w:ascii="Cambria" w:hAnsi="Cambria"/>
          <w:sz w:val="24"/>
          <w:szCs w:val="24"/>
        </w:rPr>
        <w:tab/>
      </w:r>
      <w:proofErr w:type="spellStart"/>
      <w:r w:rsidRPr="007830EC">
        <w:rPr>
          <w:rFonts w:ascii="Cambria" w:hAnsi="Cambria"/>
          <w:sz w:val="24"/>
          <w:szCs w:val="24"/>
        </w:rPr>
        <w:t>Значај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рециклаже</w:t>
      </w:r>
      <w:proofErr w:type="spellEnd"/>
      <w:r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Pr="007830EC">
        <w:rPr>
          <w:rFonts w:ascii="Cambria" w:hAnsi="Cambria"/>
          <w:sz w:val="24"/>
          <w:szCs w:val="24"/>
        </w:rPr>
        <w:t>батерија</w:t>
      </w:r>
      <w:proofErr w:type="spellEnd"/>
    </w:p>
    <w:p w:rsidR="007830EC" w:rsidRDefault="00C94010" w:rsidP="00C94010">
      <w:pPr>
        <w:ind w:left="360"/>
        <w:rPr>
          <w:rFonts w:ascii="Cambria" w:hAnsi="Cambria"/>
          <w:sz w:val="24"/>
          <w:szCs w:val="24"/>
        </w:rPr>
      </w:pPr>
      <w:r w:rsidRPr="007830EC">
        <w:rPr>
          <w:rFonts w:ascii="Cambria" w:hAnsi="Cambria"/>
          <w:sz w:val="24"/>
          <w:szCs w:val="24"/>
        </w:rPr>
        <w:t>6.</w:t>
      </w:r>
      <w:r w:rsidRPr="007830EC">
        <w:rPr>
          <w:rFonts w:ascii="Cambria" w:hAnsi="Cambria"/>
          <w:sz w:val="24"/>
          <w:szCs w:val="24"/>
        </w:rPr>
        <w:tab/>
      </w:r>
      <w:r w:rsidR="007830EC" w:rsidRPr="007830EC">
        <w:rPr>
          <w:rFonts w:ascii="Cambria" w:hAnsi="Cambria"/>
          <w:sz w:val="24"/>
          <w:szCs w:val="24"/>
        </w:rPr>
        <w:t xml:space="preserve">Рециклажа отпадне биомасе </w:t>
      </w:r>
    </w:p>
    <w:p w:rsidR="007830EC" w:rsidRDefault="007830EC" w:rsidP="00C94010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7.    Анализа поступка р</w:t>
      </w:r>
      <w:r w:rsidRPr="007830EC">
        <w:rPr>
          <w:rFonts w:ascii="Cambria" w:hAnsi="Cambria"/>
          <w:sz w:val="24"/>
          <w:szCs w:val="24"/>
        </w:rPr>
        <w:t>ециклаж</w:t>
      </w:r>
      <w:r>
        <w:rPr>
          <w:rFonts w:ascii="Cambria" w:hAnsi="Cambria"/>
          <w:sz w:val="24"/>
          <w:szCs w:val="24"/>
        </w:rPr>
        <w:t>е</w:t>
      </w:r>
      <w:r w:rsidRPr="007830EC">
        <w:rPr>
          <w:rFonts w:ascii="Cambria" w:hAnsi="Cambria"/>
          <w:sz w:val="24"/>
          <w:szCs w:val="24"/>
        </w:rPr>
        <w:t xml:space="preserve"> пластичне амбалаже</w:t>
      </w:r>
    </w:p>
    <w:p w:rsidR="007830EC" w:rsidRPr="007830EC" w:rsidRDefault="007830EC" w:rsidP="007830EC">
      <w:pPr>
        <w:ind w:left="360"/>
        <w:rPr>
          <w:rFonts w:ascii="Cambria" w:hAnsi="Cambria"/>
          <w:sz w:val="24"/>
          <w:szCs w:val="24"/>
        </w:rPr>
      </w:pPr>
      <w:r w:rsidRPr="007830EC">
        <w:rPr>
          <w:rFonts w:ascii="Cambria" w:hAnsi="Cambria"/>
          <w:sz w:val="24"/>
          <w:szCs w:val="24"/>
        </w:rPr>
        <w:t>8.    Коришћење рециклиране гуме за развој нових производа</w:t>
      </w:r>
    </w:p>
    <w:p w:rsidR="007830EC" w:rsidRDefault="007830EC" w:rsidP="00C94010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9.    </w:t>
      </w:r>
      <w:r w:rsidRPr="007830EC">
        <w:rPr>
          <w:rFonts w:ascii="Cambria" w:hAnsi="Cambria"/>
          <w:sz w:val="24"/>
          <w:szCs w:val="24"/>
        </w:rPr>
        <w:t>Улога шредера у рециклажи отпадних материјала</w:t>
      </w:r>
    </w:p>
    <w:p w:rsidR="007830EC" w:rsidRDefault="007830EC" w:rsidP="00C94010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10.  </w:t>
      </w:r>
      <w:r w:rsidRPr="007830EC">
        <w:rPr>
          <w:rFonts w:ascii="Cambria" w:hAnsi="Cambria"/>
          <w:sz w:val="24"/>
          <w:szCs w:val="24"/>
        </w:rPr>
        <w:t>Предности рециклаже у односу на контролисано спаљивање отпада</w:t>
      </w:r>
    </w:p>
    <w:p w:rsidR="00037E38" w:rsidRPr="007830EC" w:rsidRDefault="007830EC" w:rsidP="007830EC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11</w:t>
      </w:r>
      <w:r w:rsidR="00C94010" w:rsidRPr="007830EC">
        <w:rPr>
          <w:rFonts w:ascii="Cambria" w:hAnsi="Cambria"/>
          <w:sz w:val="24"/>
          <w:szCs w:val="24"/>
        </w:rPr>
        <w:t>.</w:t>
      </w:r>
      <w:r w:rsidR="00C94010" w:rsidRPr="007830EC"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 xml:space="preserve"> </w:t>
      </w:r>
      <w:proofErr w:type="spellStart"/>
      <w:r w:rsidR="00C94010" w:rsidRPr="007830EC">
        <w:rPr>
          <w:rFonts w:ascii="Cambria" w:hAnsi="Cambria"/>
          <w:sz w:val="24"/>
          <w:szCs w:val="24"/>
        </w:rPr>
        <w:t>Рециклажа</w:t>
      </w:r>
      <w:proofErr w:type="spellEnd"/>
      <w:r w:rsidR="00C94010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="00C94010" w:rsidRPr="007830EC">
        <w:rPr>
          <w:rFonts w:ascii="Cambria" w:hAnsi="Cambria"/>
          <w:sz w:val="24"/>
          <w:szCs w:val="24"/>
        </w:rPr>
        <w:t>кафеног</w:t>
      </w:r>
      <w:proofErr w:type="spellEnd"/>
      <w:r w:rsidR="00C94010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="00C94010" w:rsidRPr="007830EC">
        <w:rPr>
          <w:rFonts w:ascii="Cambria" w:hAnsi="Cambria"/>
          <w:sz w:val="24"/>
          <w:szCs w:val="24"/>
        </w:rPr>
        <w:t>талога</w:t>
      </w:r>
      <w:proofErr w:type="spellEnd"/>
      <w:r w:rsidR="00037E38" w:rsidRPr="007830EC">
        <w:rPr>
          <w:rFonts w:ascii="Cambria" w:hAnsi="Cambria"/>
          <w:sz w:val="24"/>
          <w:szCs w:val="24"/>
        </w:rPr>
        <w:t xml:space="preserve"> </w:t>
      </w:r>
    </w:p>
    <w:p w:rsidR="007830EC" w:rsidRPr="007830EC" w:rsidRDefault="00037E38" w:rsidP="007830EC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</w:rPr>
        <w:t>12</w:t>
      </w:r>
      <w:r w:rsidR="007830EC">
        <w:rPr>
          <w:rFonts w:ascii="Cambria" w:hAnsi="Cambria"/>
        </w:rPr>
        <w:t xml:space="preserve">.  </w:t>
      </w:r>
      <w:r w:rsidR="007830EC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="007830EC" w:rsidRPr="007830EC">
        <w:rPr>
          <w:rFonts w:ascii="Cambria" w:hAnsi="Cambria"/>
          <w:sz w:val="24"/>
          <w:szCs w:val="24"/>
        </w:rPr>
        <w:t>Коришћење</w:t>
      </w:r>
      <w:proofErr w:type="spellEnd"/>
      <w:r w:rsidR="007830EC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="007830EC" w:rsidRPr="007830EC">
        <w:rPr>
          <w:rFonts w:ascii="Cambria" w:hAnsi="Cambria"/>
          <w:sz w:val="24"/>
          <w:szCs w:val="24"/>
        </w:rPr>
        <w:t>отпадног</w:t>
      </w:r>
      <w:proofErr w:type="spellEnd"/>
      <w:r w:rsidR="007830EC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="007830EC" w:rsidRPr="007830EC">
        <w:rPr>
          <w:rFonts w:ascii="Cambria" w:hAnsi="Cambria"/>
          <w:sz w:val="24"/>
          <w:szCs w:val="24"/>
        </w:rPr>
        <w:t>стакла</w:t>
      </w:r>
      <w:proofErr w:type="spellEnd"/>
      <w:r w:rsidR="007830EC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="007830EC" w:rsidRPr="007830EC">
        <w:rPr>
          <w:rFonts w:ascii="Cambria" w:hAnsi="Cambria"/>
          <w:sz w:val="24"/>
          <w:szCs w:val="24"/>
        </w:rPr>
        <w:t>за</w:t>
      </w:r>
      <w:proofErr w:type="spellEnd"/>
      <w:r w:rsidR="007830EC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="007830EC" w:rsidRPr="007830EC">
        <w:rPr>
          <w:rFonts w:ascii="Cambria" w:hAnsi="Cambria"/>
          <w:sz w:val="24"/>
          <w:szCs w:val="24"/>
        </w:rPr>
        <w:t>израду</w:t>
      </w:r>
      <w:proofErr w:type="spellEnd"/>
      <w:r w:rsidR="007830EC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="007830EC" w:rsidRPr="007830EC">
        <w:rPr>
          <w:rFonts w:ascii="Cambria" w:hAnsi="Cambria"/>
          <w:sz w:val="24"/>
          <w:szCs w:val="24"/>
        </w:rPr>
        <w:t>кухињских</w:t>
      </w:r>
      <w:proofErr w:type="spellEnd"/>
      <w:r w:rsidR="007830EC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="007830EC" w:rsidRPr="007830EC">
        <w:rPr>
          <w:rFonts w:ascii="Cambria" w:hAnsi="Cambria"/>
          <w:sz w:val="24"/>
          <w:szCs w:val="24"/>
        </w:rPr>
        <w:t>радних</w:t>
      </w:r>
      <w:proofErr w:type="spellEnd"/>
      <w:r w:rsidR="007830EC" w:rsidRPr="007830EC">
        <w:rPr>
          <w:rFonts w:ascii="Cambria" w:hAnsi="Cambria"/>
          <w:sz w:val="24"/>
          <w:szCs w:val="24"/>
        </w:rPr>
        <w:t xml:space="preserve"> </w:t>
      </w:r>
      <w:proofErr w:type="spellStart"/>
      <w:r w:rsidR="007830EC" w:rsidRPr="007830EC">
        <w:rPr>
          <w:rFonts w:ascii="Cambria" w:hAnsi="Cambria"/>
          <w:sz w:val="24"/>
          <w:szCs w:val="24"/>
        </w:rPr>
        <w:t>плоча</w:t>
      </w:r>
      <w:proofErr w:type="spellEnd"/>
    </w:p>
    <w:p w:rsidR="00037E38" w:rsidRDefault="00037E38" w:rsidP="00C94010">
      <w:pPr>
        <w:ind w:left="360"/>
        <w:rPr>
          <w:rFonts w:ascii="Cambria" w:hAnsi="Cambria"/>
          <w:sz w:val="24"/>
          <w:szCs w:val="24"/>
          <w:lang/>
        </w:rPr>
      </w:pPr>
    </w:p>
    <w:p w:rsidR="00A2140A" w:rsidRDefault="00A2140A" w:rsidP="00C94010">
      <w:pPr>
        <w:ind w:left="360"/>
        <w:rPr>
          <w:rFonts w:ascii="Cambria" w:hAnsi="Cambria"/>
          <w:sz w:val="24"/>
          <w:szCs w:val="24"/>
          <w:lang/>
        </w:rPr>
      </w:pPr>
      <w:r>
        <w:rPr>
          <w:rFonts w:ascii="Cambria" w:hAnsi="Cambria"/>
          <w:sz w:val="24"/>
          <w:szCs w:val="24"/>
          <w:lang/>
        </w:rPr>
        <w:t xml:space="preserve">Напомена: </w:t>
      </w:r>
    </w:p>
    <w:p w:rsidR="00A2140A" w:rsidRDefault="00A2140A" w:rsidP="00C94010">
      <w:pPr>
        <w:ind w:left="360"/>
        <w:rPr>
          <w:rFonts w:ascii="Cambria" w:hAnsi="Cambria"/>
          <w:sz w:val="24"/>
          <w:szCs w:val="24"/>
          <w:lang/>
        </w:rPr>
      </w:pPr>
      <w:r>
        <w:rPr>
          <w:rFonts w:ascii="Cambria" w:hAnsi="Cambria"/>
          <w:sz w:val="24"/>
          <w:szCs w:val="24"/>
          <w:lang/>
        </w:rPr>
        <w:t>Студенти могу  сами изабрати једну тему од понуђених тема са горњег списка.</w:t>
      </w:r>
    </w:p>
    <w:p w:rsidR="00A2140A" w:rsidRPr="00A2140A" w:rsidRDefault="00A2140A" w:rsidP="00A2140A">
      <w:pPr>
        <w:ind w:left="360"/>
        <w:jc w:val="both"/>
        <w:rPr>
          <w:rFonts w:ascii="Cambria" w:hAnsi="Cambria"/>
          <w:sz w:val="24"/>
          <w:szCs w:val="24"/>
          <w:lang/>
        </w:rPr>
      </w:pPr>
      <w:r>
        <w:rPr>
          <w:rFonts w:ascii="Cambria" w:hAnsi="Cambria"/>
          <w:sz w:val="24"/>
          <w:szCs w:val="24"/>
          <w:lang/>
        </w:rPr>
        <w:t>Рад писати према Упутству за писање рада, максимално на 4 странице (видети Упутство)</w:t>
      </w:r>
    </w:p>
    <w:p w:rsidR="007830EC" w:rsidRPr="00A2140A" w:rsidRDefault="007830EC" w:rsidP="00C94010">
      <w:pPr>
        <w:ind w:left="360"/>
        <w:rPr>
          <w:rFonts w:ascii="Cambria" w:hAnsi="Cambria"/>
          <w:sz w:val="24"/>
          <w:szCs w:val="24"/>
          <w:lang/>
        </w:rPr>
      </w:pPr>
    </w:p>
    <w:p w:rsidR="007830EC" w:rsidRDefault="007830EC" w:rsidP="00C94010">
      <w:pPr>
        <w:ind w:left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 xml:space="preserve">Предметни наставник </w:t>
      </w:r>
    </w:p>
    <w:p w:rsidR="00C94010" w:rsidRPr="007830EC" w:rsidRDefault="007830EC" w:rsidP="007830EC">
      <w:pPr>
        <w:ind w:left="6120" w:firstLine="36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др Бобан Цветановић</w:t>
      </w:r>
    </w:p>
    <w:sectPr w:rsidR="00C94010" w:rsidRPr="007830EC" w:rsidSect="00A2140A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270A0"/>
    <w:multiLevelType w:val="hybridMultilevel"/>
    <w:tmpl w:val="CFE4EE10"/>
    <w:lvl w:ilvl="0" w:tplc="6854FD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38D2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5CA1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1A29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8E57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140E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9090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A6D4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0EF6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D325F1"/>
    <w:multiLevelType w:val="hybridMultilevel"/>
    <w:tmpl w:val="767CD44A"/>
    <w:lvl w:ilvl="0" w:tplc="B484C5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847A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F48E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BE6D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0203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389C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BA2F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CA6B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A2AF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19952A1"/>
    <w:multiLevelType w:val="hybridMultilevel"/>
    <w:tmpl w:val="A6F8F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E6852"/>
    <w:rsid w:val="00037E38"/>
    <w:rsid w:val="000863A4"/>
    <w:rsid w:val="000D679B"/>
    <w:rsid w:val="001965A8"/>
    <w:rsid w:val="0021417D"/>
    <w:rsid w:val="002278FE"/>
    <w:rsid w:val="002D2B04"/>
    <w:rsid w:val="00331608"/>
    <w:rsid w:val="003D3869"/>
    <w:rsid w:val="003E6852"/>
    <w:rsid w:val="0040358F"/>
    <w:rsid w:val="00667E0E"/>
    <w:rsid w:val="007022FE"/>
    <w:rsid w:val="0070293B"/>
    <w:rsid w:val="007830EC"/>
    <w:rsid w:val="007E5498"/>
    <w:rsid w:val="00846C9F"/>
    <w:rsid w:val="00883FF7"/>
    <w:rsid w:val="0095593A"/>
    <w:rsid w:val="009E1B5D"/>
    <w:rsid w:val="00A2140A"/>
    <w:rsid w:val="00C06C51"/>
    <w:rsid w:val="00C11DB8"/>
    <w:rsid w:val="00C94010"/>
    <w:rsid w:val="00D802ED"/>
    <w:rsid w:val="00E21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3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8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1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533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01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02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11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70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889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27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17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620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968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02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Boban Cvetanovic</dc:creator>
  <cp:lastModifiedBy>PC</cp:lastModifiedBy>
  <cp:revision>4</cp:revision>
  <dcterms:created xsi:type="dcterms:W3CDTF">2020-10-25T08:11:00Z</dcterms:created>
  <dcterms:modified xsi:type="dcterms:W3CDTF">2020-10-25T08:14:00Z</dcterms:modified>
</cp:coreProperties>
</file>